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FD9" w:rsidRDefault="00F12FD9" w:rsidP="00F12FD9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  <w:r w:rsidRPr="00F12FD9">
        <w:rPr>
          <w:sz w:val="28"/>
          <w:szCs w:val="28"/>
        </w:rPr>
        <w:t>О предоставлении сведений о доходах, расходах и имуществе</w:t>
      </w:r>
    </w:p>
    <w:p w:rsidR="00F12FD9" w:rsidRPr="00F12FD9" w:rsidRDefault="00F12FD9" w:rsidP="00F12FD9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F12FD9" w:rsidRPr="00F12FD9" w:rsidRDefault="00F12FD9" w:rsidP="00F12FD9">
      <w:pPr>
        <w:pStyle w:val="1"/>
        <w:shd w:val="clear" w:color="auto" w:fill="auto"/>
        <w:spacing w:line="240" w:lineRule="auto"/>
        <w:ind w:firstLine="680"/>
        <w:rPr>
          <w:sz w:val="28"/>
          <w:szCs w:val="28"/>
        </w:rPr>
      </w:pPr>
      <w:r w:rsidRPr="00F12FD9">
        <w:rPr>
          <w:sz w:val="28"/>
          <w:szCs w:val="28"/>
        </w:rPr>
        <w:t>Минтруд России в письме от 27.12.2019 № 18-2/10/В-11200 дал Методические рекомендации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2020 году (за отчетный 2019 год).</w:t>
      </w:r>
    </w:p>
    <w:p w:rsidR="00F12FD9" w:rsidRPr="00F12FD9" w:rsidRDefault="00F12FD9" w:rsidP="00F12FD9">
      <w:pPr>
        <w:pStyle w:val="1"/>
        <w:shd w:val="clear" w:color="auto" w:fill="auto"/>
        <w:spacing w:line="240" w:lineRule="auto"/>
        <w:ind w:firstLine="680"/>
        <w:rPr>
          <w:sz w:val="28"/>
          <w:szCs w:val="28"/>
        </w:rPr>
      </w:pPr>
      <w:r w:rsidRPr="00F12FD9">
        <w:rPr>
          <w:sz w:val="28"/>
          <w:szCs w:val="28"/>
        </w:rPr>
        <w:t>В Рекомендациях приведен перечень лиц, обязанных представлять сведения, порядок и сроки их представления. Определен круг лиц (членов семьи), в отношении которых необходимо представить сведения, а также даны рекомендации по заполнению справки.</w:t>
      </w:r>
    </w:p>
    <w:p w:rsidR="00F12FD9" w:rsidRPr="00F12FD9" w:rsidRDefault="00F12FD9" w:rsidP="00F12FD9">
      <w:pPr>
        <w:pStyle w:val="1"/>
        <w:shd w:val="clear" w:color="auto" w:fill="auto"/>
        <w:spacing w:line="240" w:lineRule="auto"/>
        <w:ind w:firstLine="680"/>
        <w:rPr>
          <w:sz w:val="28"/>
          <w:szCs w:val="28"/>
        </w:rPr>
      </w:pPr>
      <w:r w:rsidRPr="00F12FD9">
        <w:rPr>
          <w:sz w:val="28"/>
          <w:szCs w:val="28"/>
        </w:rPr>
        <w:t>Форма справки о доходах, расходах, об имуществе и обязательствах имущественного характера утверждена Указом Президента РФ от 23.06.2014 № 460.</w:t>
      </w:r>
    </w:p>
    <w:p w:rsidR="00F12FD9" w:rsidRPr="00F12FD9" w:rsidRDefault="00F12FD9" w:rsidP="00F12FD9">
      <w:pPr>
        <w:pStyle w:val="1"/>
        <w:shd w:val="clear" w:color="auto" w:fill="auto"/>
        <w:spacing w:line="240" w:lineRule="auto"/>
        <w:ind w:firstLine="680"/>
        <w:rPr>
          <w:sz w:val="28"/>
          <w:szCs w:val="28"/>
        </w:rPr>
      </w:pPr>
      <w:r w:rsidRPr="00F12FD9">
        <w:rPr>
          <w:sz w:val="28"/>
          <w:szCs w:val="28"/>
        </w:rPr>
        <w:t>Кроме того, в информации Минтруд России сообщил об основных новеллах в 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2020 году (за отчетный 2019 год).</w:t>
      </w:r>
    </w:p>
    <w:p w:rsidR="00F12FD9" w:rsidRPr="00F12FD9" w:rsidRDefault="00F12FD9" w:rsidP="00F12FD9">
      <w:pPr>
        <w:pStyle w:val="1"/>
        <w:shd w:val="clear" w:color="auto" w:fill="auto"/>
        <w:spacing w:line="240" w:lineRule="auto"/>
        <w:ind w:firstLine="680"/>
        <w:rPr>
          <w:sz w:val="28"/>
          <w:szCs w:val="28"/>
        </w:rPr>
      </w:pPr>
      <w:r w:rsidRPr="00F12FD9">
        <w:rPr>
          <w:sz w:val="28"/>
          <w:szCs w:val="28"/>
        </w:rPr>
        <w:t>Так, исключены положения о необходимости представления сведений в подразделение, в котором лицо замещало должность на отчетную дату, в случае перевода в период декларационной кампании, а также положения о представлении сведений в случае увольнения в период декларационной кампании.</w:t>
      </w:r>
    </w:p>
    <w:p w:rsidR="00F12FD9" w:rsidRPr="00F12FD9" w:rsidRDefault="00F12FD9" w:rsidP="00F12FD9">
      <w:pPr>
        <w:pStyle w:val="1"/>
        <w:shd w:val="clear" w:color="auto" w:fill="auto"/>
        <w:spacing w:line="240" w:lineRule="auto"/>
        <w:ind w:firstLine="680"/>
        <w:rPr>
          <w:sz w:val="28"/>
          <w:szCs w:val="28"/>
        </w:rPr>
      </w:pPr>
      <w:r w:rsidRPr="00F12FD9">
        <w:rPr>
          <w:sz w:val="28"/>
          <w:szCs w:val="28"/>
        </w:rPr>
        <w:t xml:space="preserve">Обращено внимание на то, что сведения рекомендуется заполнять на основании правоустанавливающих и иных подтверждающих официальных документов. Не рекомендуется пользоваться информацией, полученной по телефону, в том числе в виде </w:t>
      </w:r>
      <w:proofErr w:type="spellStart"/>
      <w:r w:rsidRPr="00F12FD9">
        <w:rPr>
          <w:sz w:val="28"/>
          <w:szCs w:val="28"/>
        </w:rPr>
        <w:t>смс-сообщения</w:t>
      </w:r>
      <w:proofErr w:type="spellEnd"/>
      <w:r w:rsidRPr="00F12FD9">
        <w:rPr>
          <w:sz w:val="28"/>
          <w:szCs w:val="28"/>
        </w:rPr>
        <w:t>.</w:t>
      </w:r>
    </w:p>
    <w:p w:rsidR="00F12FD9" w:rsidRPr="00F12FD9" w:rsidRDefault="00F12FD9" w:rsidP="00F12FD9">
      <w:pPr>
        <w:pStyle w:val="1"/>
        <w:shd w:val="clear" w:color="auto" w:fill="auto"/>
        <w:spacing w:line="240" w:lineRule="auto"/>
        <w:ind w:firstLine="680"/>
        <w:rPr>
          <w:sz w:val="28"/>
          <w:szCs w:val="28"/>
        </w:rPr>
      </w:pPr>
      <w:r w:rsidRPr="00F12FD9">
        <w:rPr>
          <w:sz w:val="28"/>
          <w:szCs w:val="28"/>
        </w:rPr>
        <w:t>В случае приобретения объекта имущества в долевую собственность раздел 2 заполняется в справках обоих лиц, при этом в графе "Сумма сделки" рекомендуется указывать полную стоимость.</w:t>
      </w:r>
    </w:p>
    <w:p w:rsidR="00F12FD9" w:rsidRPr="00F12FD9" w:rsidRDefault="00F12FD9" w:rsidP="00F12FD9">
      <w:pPr>
        <w:pStyle w:val="1"/>
        <w:shd w:val="clear" w:color="auto" w:fill="auto"/>
        <w:spacing w:line="240" w:lineRule="auto"/>
        <w:ind w:firstLine="680"/>
        <w:rPr>
          <w:sz w:val="28"/>
          <w:szCs w:val="28"/>
        </w:rPr>
      </w:pPr>
      <w:r w:rsidRPr="00F12FD9">
        <w:rPr>
          <w:sz w:val="28"/>
          <w:szCs w:val="28"/>
        </w:rPr>
        <w:t>Уточнены условия, при которых не требуется в подразделе 6.1 раздела 6 справки одного из супругов указывать все объекты недвижимости, находящиеся в собственности другого супруга (например, отсутствует фактическое пользование этим объектом).</w:t>
      </w:r>
    </w:p>
    <w:p w:rsidR="00B260F9" w:rsidRPr="00B260F9" w:rsidRDefault="00B260F9" w:rsidP="00B260F9">
      <w:pPr>
        <w:pStyle w:val="1"/>
        <w:shd w:val="clear" w:color="auto" w:fill="auto"/>
        <w:ind w:left="80" w:firstLine="628"/>
        <w:rPr>
          <w:sz w:val="28"/>
          <w:szCs w:val="28"/>
        </w:rPr>
      </w:pPr>
    </w:p>
    <w:p w:rsidR="00F52B34" w:rsidRPr="00F52B34" w:rsidRDefault="00F52B34" w:rsidP="00F52B34">
      <w:pPr>
        <w:pStyle w:val="1"/>
        <w:shd w:val="clear" w:color="auto" w:fill="auto"/>
        <w:spacing w:line="240" w:lineRule="auto"/>
        <w:ind w:left="23" w:right="40"/>
        <w:rPr>
          <w:sz w:val="28"/>
          <w:szCs w:val="28"/>
        </w:rPr>
      </w:pPr>
    </w:p>
    <w:p w:rsidR="00847F60" w:rsidRPr="00F52B34" w:rsidRDefault="00847F60" w:rsidP="00847F60">
      <w:pPr>
        <w:pStyle w:val="1"/>
        <w:shd w:val="clear" w:color="auto" w:fill="auto"/>
        <w:spacing w:after="341"/>
        <w:ind w:right="20"/>
        <w:rPr>
          <w:sz w:val="28"/>
          <w:szCs w:val="28"/>
        </w:rPr>
      </w:pPr>
      <w:r w:rsidRPr="00F52B34">
        <w:rPr>
          <w:color w:val="000000"/>
          <w:sz w:val="28"/>
          <w:szCs w:val="28"/>
        </w:rPr>
        <w:t xml:space="preserve">Старший помощник прокурора </w:t>
      </w:r>
      <w:r w:rsidRPr="00F52B34">
        <w:rPr>
          <w:color w:val="000000"/>
          <w:sz w:val="28"/>
          <w:szCs w:val="28"/>
        </w:rPr>
        <w:tab/>
      </w:r>
      <w:r w:rsidRPr="00F52B34">
        <w:rPr>
          <w:color w:val="000000"/>
          <w:sz w:val="28"/>
          <w:szCs w:val="28"/>
        </w:rPr>
        <w:tab/>
      </w:r>
      <w:r w:rsidRPr="00F52B34">
        <w:rPr>
          <w:color w:val="000000"/>
          <w:sz w:val="28"/>
          <w:szCs w:val="28"/>
        </w:rPr>
        <w:tab/>
      </w:r>
      <w:r w:rsidRPr="00F52B34">
        <w:rPr>
          <w:color w:val="000000"/>
          <w:sz w:val="28"/>
          <w:szCs w:val="28"/>
        </w:rPr>
        <w:tab/>
        <w:t xml:space="preserve">Владислав Васильев </w:t>
      </w:r>
    </w:p>
    <w:p w:rsidR="00595F11" w:rsidRDefault="00595F11"/>
    <w:sectPr w:rsidR="00595F11" w:rsidSect="003D4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A07D0"/>
    <w:multiLevelType w:val="multilevel"/>
    <w:tmpl w:val="148EC8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176AA8"/>
    <w:multiLevelType w:val="multilevel"/>
    <w:tmpl w:val="9E3020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47F60"/>
    <w:rsid w:val="000C1663"/>
    <w:rsid w:val="00390D9E"/>
    <w:rsid w:val="003D40F5"/>
    <w:rsid w:val="004D49FE"/>
    <w:rsid w:val="00570168"/>
    <w:rsid w:val="00595F11"/>
    <w:rsid w:val="007B7619"/>
    <w:rsid w:val="00847F60"/>
    <w:rsid w:val="00B260F9"/>
    <w:rsid w:val="00D54794"/>
    <w:rsid w:val="00D9217F"/>
    <w:rsid w:val="00E872AE"/>
    <w:rsid w:val="00F12FD9"/>
    <w:rsid w:val="00F5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47F6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 + Курсив"/>
    <w:basedOn w:val="a3"/>
    <w:rsid w:val="00847F60"/>
    <w:rPr>
      <w:i/>
      <w:iCs/>
      <w:color w:val="000000"/>
      <w:spacing w:val="0"/>
      <w:w w:val="100"/>
      <w:position w:val="0"/>
      <w:lang w:val="ru-RU"/>
    </w:rPr>
  </w:style>
  <w:style w:type="paragraph" w:customStyle="1" w:styleId="1">
    <w:name w:val="Основной текст1"/>
    <w:basedOn w:val="a"/>
    <w:link w:val="a3"/>
    <w:rsid w:val="00847F60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">
    <w:name w:val="Основной текст (2)_"/>
    <w:basedOn w:val="a0"/>
    <w:link w:val="20"/>
    <w:rsid w:val="00F52B34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10">
    <w:name w:val="Заголовок №1_"/>
    <w:basedOn w:val="a0"/>
    <w:link w:val="11"/>
    <w:rsid w:val="00F52B3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52B34"/>
    <w:pPr>
      <w:widowControl w:val="0"/>
      <w:shd w:val="clear" w:color="auto" w:fill="FFFFFF"/>
      <w:spacing w:before="240" w:after="300" w:line="0" w:lineRule="atLeast"/>
      <w:ind w:firstLine="68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1">
    <w:name w:val="Заголовок №1"/>
    <w:basedOn w:val="a"/>
    <w:link w:val="10"/>
    <w:rsid w:val="00F52B34"/>
    <w:pPr>
      <w:widowControl w:val="0"/>
      <w:shd w:val="clear" w:color="auto" w:fill="FFFFFF"/>
      <w:spacing w:after="0" w:line="274" w:lineRule="exac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1710</Characters>
  <Application>Microsoft Office Word</Application>
  <DocSecurity>0</DocSecurity>
  <Lines>14</Lines>
  <Paragraphs>4</Paragraphs>
  <ScaleCrop>false</ScaleCrop>
  <Company>1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2020-01-27T11:27:00Z</dcterms:created>
  <dcterms:modified xsi:type="dcterms:W3CDTF">2020-02-11T01:54:00Z</dcterms:modified>
</cp:coreProperties>
</file>